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1F9E3" w14:textId="49216D00" w:rsidR="00894647" w:rsidRDefault="00894647"/>
    <w:p w14:paraId="225F6893" w14:textId="413BA57F" w:rsidR="00B96F69" w:rsidRDefault="00B96F69"/>
    <w:p w14:paraId="2848C7AA" w14:textId="0B208606" w:rsidR="00B96F69" w:rsidRDefault="00B96F69"/>
    <w:p w14:paraId="2D9076F5" w14:textId="1A30707E" w:rsidR="005A2993" w:rsidRDefault="00B96F69" w:rsidP="005A2993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B96F69">
        <w:rPr>
          <w:rFonts w:ascii="Century Gothic" w:hAnsi="Century Gothic"/>
          <w:b/>
          <w:bCs/>
          <w:sz w:val="28"/>
          <w:szCs w:val="28"/>
        </w:rPr>
        <w:t>«</w:t>
      </w:r>
      <w:proofErr w:type="spellStart"/>
      <w:r w:rsidRPr="00B96F69">
        <w:rPr>
          <w:rFonts w:ascii="Century Gothic" w:hAnsi="Century Gothic"/>
          <w:b/>
          <w:bCs/>
          <w:sz w:val="28"/>
          <w:szCs w:val="28"/>
        </w:rPr>
        <w:t>eZug</w:t>
      </w:r>
      <w:proofErr w:type="spellEnd"/>
      <w:r w:rsidRPr="00B96F69">
        <w:rPr>
          <w:rFonts w:ascii="Century Gothic" w:hAnsi="Century Gothic"/>
          <w:b/>
          <w:bCs/>
          <w:sz w:val="28"/>
          <w:szCs w:val="28"/>
        </w:rPr>
        <w:t>» gewinnt 1x Silber und 3x Bronze an den</w:t>
      </w:r>
    </w:p>
    <w:p w14:paraId="79C24FAB" w14:textId="266C8E01" w:rsidR="00B96F69" w:rsidRPr="005A2993" w:rsidRDefault="00B96F69" w:rsidP="005A2993">
      <w:pPr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  <w:r w:rsidRPr="005A2993">
        <w:rPr>
          <w:rFonts w:ascii="Century Gothic" w:hAnsi="Century Gothic"/>
          <w:b/>
          <w:bCs/>
          <w:sz w:val="28"/>
          <w:szCs w:val="28"/>
          <w:lang w:val="en-US"/>
        </w:rPr>
        <w:t>«Best of Swiss Apps» Awards 2022</w:t>
      </w:r>
    </w:p>
    <w:p w14:paraId="3318BC98" w14:textId="5707CFDF" w:rsidR="00B96F69" w:rsidRPr="005A2993" w:rsidRDefault="00B96F69" w:rsidP="005A2993">
      <w:pPr>
        <w:jc w:val="center"/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61BE8C7E" w14:textId="6620A446" w:rsidR="00B96F69" w:rsidRPr="005A2993" w:rsidRDefault="00B96F69">
      <w:pPr>
        <w:rPr>
          <w:rFonts w:ascii="Century Gothic" w:hAnsi="Century Gothic"/>
          <w:b/>
          <w:bCs/>
          <w:sz w:val="28"/>
          <w:szCs w:val="28"/>
          <w:lang w:val="en-US"/>
        </w:rPr>
      </w:pPr>
    </w:p>
    <w:p w14:paraId="4B0ACBEF" w14:textId="5C6B3A62" w:rsidR="00B96F69" w:rsidRDefault="00B96F69">
      <w:pPr>
        <w:rPr>
          <w:rFonts w:ascii="Century Gothic" w:hAnsi="Century Gothic"/>
        </w:rPr>
      </w:pPr>
      <w:r>
        <w:rPr>
          <w:rFonts w:ascii="Century Gothic" w:hAnsi="Century Gothic"/>
        </w:rPr>
        <w:t>Die mobile Government Plattform «</w:t>
      </w:r>
      <w:proofErr w:type="spellStart"/>
      <w:r>
        <w:rPr>
          <w:rFonts w:ascii="Century Gothic" w:hAnsi="Century Gothic"/>
        </w:rPr>
        <w:t>eZug</w:t>
      </w:r>
      <w:proofErr w:type="spellEnd"/>
      <w:r>
        <w:rPr>
          <w:rFonts w:ascii="Century Gothic" w:hAnsi="Century Gothic"/>
        </w:rPr>
        <w:t xml:space="preserve">» schafft es ins Finale der «Best </w:t>
      </w:r>
      <w:proofErr w:type="spellStart"/>
      <w:r>
        <w:rPr>
          <w:rFonts w:ascii="Century Gothic" w:hAnsi="Century Gothic"/>
        </w:rPr>
        <w:t>of</w:t>
      </w:r>
      <w:proofErr w:type="spellEnd"/>
      <w:r>
        <w:rPr>
          <w:rFonts w:ascii="Century Gothic" w:hAnsi="Century Gothic"/>
        </w:rPr>
        <w:t xml:space="preserve"> Swiss Apps» 2022 und ist mit 4 Auszeichnungen ganz vorne mit dabei. </w:t>
      </w:r>
    </w:p>
    <w:p w14:paraId="18ABB4EB" w14:textId="0E4863C1" w:rsidR="00B96F69" w:rsidRDefault="00B96F69">
      <w:pPr>
        <w:rPr>
          <w:rFonts w:ascii="Century Gothic" w:hAnsi="Century Gothic"/>
        </w:rPr>
      </w:pPr>
    </w:p>
    <w:p w14:paraId="0A27A86D" w14:textId="25A5B9F2" w:rsidR="00B96F69" w:rsidRDefault="00B96F6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Die von </w:t>
      </w:r>
      <w:proofErr w:type="spellStart"/>
      <w:r>
        <w:rPr>
          <w:rFonts w:ascii="Century Gothic" w:hAnsi="Century Gothic"/>
        </w:rPr>
        <w:t>Procivis</w:t>
      </w:r>
      <w:proofErr w:type="spellEnd"/>
      <w:r>
        <w:rPr>
          <w:rFonts w:ascii="Century Gothic" w:hAnsi="Century Gothic"/>
        </w:rPr>
        <w:t xml:space="preserve"> und in Zusammenarbeit mit der Stadt Zug entwickelte mobile Government Plattform </w:t>
      </w:r>
      <w:r w:rsidR="00CD0505">
        <w:rPr>
          <w:rFonts w:ascii="Century Gothic" w:hAnsi="Century Gothic"/>
        </w:rPr>
        <w:t xml:space="preserve">hat sich </w:t>
      </w:r>
      <w:r>
        <w:rPr>
          <w:rFonts w:ascii="Century Gothic" w:hAnsi="Century Gothic"/>
        </w:rPr>
        <w:t>in den Kategorien «</w:t>
      </w:r>
      <w:proofErr w:type="spellStart"/>
      <w:r>
        <w:rPr>
          <w:rFonts w:ascii="Century Gothic" w:hAnsi="Century Gothic"/>
        </w:rPr>
        <w:t>Functionality</w:t>
      </w:r>
      <w:proofErr w:type="spellEnd"/>
      <w:r>
        <w:rPr>
          <w:rFonts w:ascii="Century Gothic" w:hAnsi="Century Gothic"/>
        </w:rPr>
        <w:t xml:space="preserve">», «Innovation», «UX &amp; Usability», «Enterprise» &amp; «Business Impact» </w:t>
      </w:r>
      <w:r w:rsidR="00CD0505">
        <w:rPr>
          <w:rFonts w:ascii="Century Gothic" w:hAnsi="Century Gothic"/>
        </w:rPr>
        <w:t>gegen 195 andere Apps durchgesetzt und sich einen Platz auf der begehrten Shortlist gesichert.</w:t>
      </w:r>
    </w:p>
    <w:p w14:paraId="61DB4950" w14:textId="34986395" w:rsidR="00CD0505" w:rsidRDefault="00CD0505">
      <w:pPr>
        <w:rPr>
          <w:rFonts w:ascii="Century Gothic" w:hAnsi="Century Gothic"/>
        </w:rPr>
      </w:pPr>
    </w:p>
    <w:p w14:paraId="5531214C" w14:textId="744F0A47" w:rsidR="00CD0505" w:rsidRDefault="00CD0505">
      <w:pPr>
        <w:rPr>
          <w:rFonts w:ascii="Century Gothic" w:hAnsi="Century Gothic"/>
        </w:rPr>
      </w:pPr>
      <w:r>
        <w:rPr>
          <w:rFonts w:ascii="Century Gothic" w:hAnsi="Century Gothic"/>
        </w:rPr>
        <w:t>Die «</w:t>
      </w:r>
      <w:proofErr w:type="spellStart"/>
      <w:r>
        <w:rPr>
          <w:rFonts w:ascii="Century Gothic" w:hAnsi="Century Gothic"/>
        </w:rPr>
        <w:t>eZug</w:t>
      </w:r>
      <w:proofErr w:type="spellEnd"/>
      <w:r>
        <w:rPr>
          <w:rFonts w:ascii="Century Gothic" w:hAnsi="Century Gothic"/>
        </w:rPr>
        <w:t>» App schaffte es sogar in die Top Ten der besten Apps 2022. An der Award Night in Zürich wurde die Plattform 1 x mit Silber in der Kategorie «</w:t>
      </w:r>
      <w:proofErr w:type="spellStart"/>
      <w:r>
        <w:rPr>
          <w:rFonts w:ascii="Century Gothic" w:hAnsi="Century Gothic"/>
        </w:rPr>
        <w:t>Fun</w:t>
      </w:r>
      <w:r w:rsidR="00220373">
        <w:rPr>
          <w:rFonts w:ascii="Century Gothic" w:hAnsi="Century Gothic"/>
        </w:rPr>
        <w:t>c</w:t>
      </w:r>
      <w:r>
        <w:rPr>
          <w:rFonts w:ascii="Century Gothic" w:hAnsi="Century Gothic"/>
        </w:rPr>
        <w:t>tionality</w:t>
      </w:r>
      <w:proofErr w:type="spellEnd"/>
      <w:r>
        <w:rPr>
          <w:rFonts w:ascii="Century Gothic" w:hAnsi="Century Gothic"/>
        </w:rPr>
        <w:t>» ausgezeichnet. Dazu komm</w:t>
      </w:r>
      <w:r w:rsidR="005A2993">
        <w:rPr>
          <w:rFonts w:ascii="Century Gothic" w:hAnsi="Century Gothic"/>
        </w:rPr>
        <w:t>en</w:t>
      </w:r>
      <w:r>
        <w:rPr>
          <w:rFonts w:ascii="Century Gothic" w:hAnsi="Century Gothic"/>
        </w:rPr>
        <w:t xml:space="preserve"> 3 x  Bronze in den Kategorien «Innovation», «UX &amp; Usability» sowie «Enterprise».  </w:t>
      </w:r>
    </w:p>
    <w:p w14:paraId="0A8EFA36" w14:textId="2A21B047" w:rsidR="00CD0505" w:rsidRDefault="00CD0505">
      <w:pPr>
        <w:rPr>
          <w:rFonts w:ascii="Century Gothic" w:hAnsi="Century Gothic"/>
        </w:rPr>
      </w:pPr>
    </w:p>
    <w:p w14:paraId="69745248" w14:textId="0DDADA3A" w:rsidR="00CD0505" w:rsidRDefault="00CD050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Von der Idee bis zur </w:t>
      </w:r>
      <w:r w:rsidR="00220373">
        <w:rPr>
          <w:rFonts w:ascii="Century Gothic" w:hAnsi="Century Gothic"/>
        </w:rPr>
        <w:t xml:space="preserve">Auszeichnung an den «Best </w:t>
      </w:r>
      <w:proofErr w:type="spellStart"/>
      <w:r w:rsidR="00220373">
        <w:rPr>
          <w:rFonts w:ascii="Century Gothic" w:hAnsi="Century Gothic"/>
        </w:rPr>
        <w:t>of</w:t>
      </w:r>
      <w:proofErr w:type="spellEnd"/>
      <w:r w:rsidR="00220373">
        <w:rPr>
          <w:rFonts w:ascii="Century Gothic" w:hAnsi="Century Gothic"/>
        </w:rPr>
        <w:t xml:space="preserve"> Swiss Apps» sind nur zwei Jahre vergangen. «</w:t>
      </w:r>
      <w:proofErr w:type="spellStart"/>
      <w:r w:rsidR="00220373">
        <w:rPr>
          <w:rFonts w:ascii="Century Gothic" w:hAnsi="Century Gothic"/>
        </w:rPr>
        <w:t>eZug</w:t>
      </w:r>
      <w:proofErr w:type="spellEnd"/>
      <w:r w:rsidR="00220373">
        <w:rPr>
          <w:rFonts w:ascii="Century Gothic" w:hAnsi="Century Gothic"/>
        </w:rPr>
        <w:t xml:space="preserve">» setzt damit neue Massstäbe im Bereich «E-Government. </w:t>
      </w:r>
    </w:p>
    <w:p w14:paraId="758A096F" w14:textId="0AEE55F0" w:rsidR="00220373" w:rsidRDefault="00220373">
      <w:pPr>
        <w:rPr>
          <w:rFonts w:ascii="Century Gothic" w:hAnsi="Century Gothic"/>
        </w:rPr>
      </w:pPr>
    </w:p>
    <w:p w14:paraId="3FD52762" w14:textId="42DE6065" w:rsidR="00220373" w:rsidRPr="00B96F69" w:rsidRDefault="00220373">
      <w:pPr>
        <w:rPr>
          <w:rFonts w:ascii="Century Gothic" w:hAnsi="Century Gothic"/>
        </w:rPr>
      </w:pPr>
      <w:r w:rsidRPr="00220373">
        <w:rPr>
          <w:rFonts w:ascii="Century Gothic" w:hAnsi="Century Gothic"/>
        </w:rPr>
        <w:drawing>
          <wp:inline distT="0" distB="0" distL="0" distR="0" wp14:anchorId="6824E346" wp14:editId="64B2C8F0">
            <wp:extent cx="5756910" cy="39903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373" w:rsidRPr="00B96F69" w:rsidSect="008D688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69"/>
    <w:rsid w:val="00220373"/>
    <w:rsid w:val="005A2993"/>
    <w:rsid w:val="00894647"/>
    <w:rsid w:val="008D6880"/>
    <w:rsid w:val="00B96F69"/>
    <w:rsid w:val="00CD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BED18DC"/>
  <w15:chartTrackingRefBased/>
  <w15:docId w15:val="{1A26CC0A-5EBA-AA47-855D-FD80DBB0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Burkhard</dc:creator>
  <cp:keywords/>
  <dc:description/>
  <cp:lastModifiedBy>Cornelia Burkhard</cp:lastModifiedBy>
  <cp:revision>2</cp:revision>
  <dcterms:created xsi:type="dcterms:W3CDTF">2022-11-03T11:58:00Z</dcterms:created>
  <dcterms:modified xsi:type="dcterms:W3CDTF">2022-11-03T12:28:00Z</dcterms:modified>
</cp:coreProperties>
</file>